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181" w:rsidRDefault="00997181" w:rsidP="00A41711">
      <w:pPr>
        <w:pStyle w:val="Kop1"/>
      </w:pPr>
      <w:bookmarkStart w:id="0" w:name="_GoBack"/>
      <w:bookmarkEnd w:id="0"/>
      <w:r w:rsidRPr="00997181">
        <w:t>De Sovjet-Unie</w:t>
      </w:r>
    </w:p>
    <w:p w:rsidR="00997181" w:rsidRDefault="00997181" w:rsidP="00997181">
      <w:pPr>
        <w:pStyle w:val="Geenafstand"/>
      </w:pPr>
      <w:r>
        <w:t xml:space="preserve">Les </w:t>
      </w:r>
      <w:r w:rsidR="000C68F2">
        <w:t>2</w:t>
      </w:r>
      <w:r>
        <w:t>: Historisch Denken</w:t>
      </w:r>
    </w:p>
    <w:p w:rsidR="000C68F2" w:rsidRDefault="000C68F2" w:rsidP="000C68F2">
      <w:pPr>
        <w:pStyle w:val="Geenafstand"/>
        <w:rPr>
          <w:b/>
          <w:bCs/>
        </w:rPr>
      </w:pPr>
    </w:p>
    <w:p w:rsidR="000C68F2" w:rsidRPr="000C68F2" w:rsidRDefault="000C68F2" w:rsidP="000C68F2">
      <w:pPr>
        <w:pStyle w:val="Geenafstand"/>
      </w:pPr>
      <w:r w:rsidRPr="000C68F2">
        <w:rPr>
          <w:b/>
          <w:bCs/>
        </w:rPr>
        <w:t>Kenmerkend aspect:</w:t>
      </w:r>
    </w:p>
    <w:p w:rsidR="000C68F2" w:rsidRPr="000C68F2" w:rsidRDefault="000C68F2" w:rsidP="000C68F2">
      <w:pPr>
        <w:pStyle w:val="Geenafstand"/>
      </w:pPr>
      <w:r w:rsidRPr="000C68F2">
        <w:t>39. het in praktijk brengen van de totalitaire ideologieën communisme en fascisme/</w:t>
      </w:r>
      <w:proofErr w:type="spellStart"/>
      <w:r w:rsidRPr="000C68F2">
        <w:t>nationaal-socialisme</w:t>
      </w:r>
      <w:proofErr w:type="spellEnd"/>
      <w:r w:rsidRPr="000C68F2">
        <w:t xml:space="preserve"> </w:t>
      </w:r>
    </w:p>
    <w:p w:rsidR="000C68F2" w:rsidRDefault="000C68F2" w:rsidP="00997181">
      <w:pPr>
        <w:pStyle w:val="Geenafstand"/>
      </w:pPr>
    </w:p>
    <w:p w:rsidR="000C68F2" w:rsidRDefault="000C68F2" w:rsidP="00997181">
      <w:pPr>
        <w:pStyle w:val="Geenafstand"/>
        <w:rPr>
          <w:sz w:val="20"/>
        </w:rPr>
      </w:pPr>
      <w:r w:rsidRPr="000C68F2">
        <w:rPr>
          <w:sz w:val="20"/>
        </w:rPr>
        <w:t>Bron 1: (</w:t>
      </w:r>
      <w:hyperlink r:id="rId5" w:history="1">
        <w:r w:rsidRPr="000C68F2">
          <w:rPr>
            <w:rStyle w:val="Hyperlink"/>
            <w:sz w:val="20"/>
          </w:rPr>
          <w:t>https://www.historischnieuwsblad.nl/nl/artikel/6986/de-meedogenloze-lenin.html</w:t>
        </w:r>
      </w:hyperlink>
      <w:r w:rsidRPr="000C68F2">
        <w:rPr>
          <w:sz w:val="20"/>
        </w:rPr>
        <w:t xml:space="preserve"> )</w:t>
      </w:r>
    </w:p>
    <w:p w:rsidR="00C472C5" w:rsidRPr="000C68F2" w:rsidRDefault="00C472C5" w:rsidP="00997181">
      <w:pPr>
        <w:pStyle w:val="Geenafstand"/>
        <w:rPr>
          <w:sz w:val="20"/>
        </w:rPr>
      </w:pPr>
      <w:r>
        <w:rPr>
          <w:sz w:val="20"/>
        </w:rPr>
        <w:t xml:space="preserve">Stuk uit de recensie van de film </w:t>
      </w:r>
      <w:r w:rsidRPr="00C472C5">
        <w:rPr>
          <w:i/>
          <w:sz w:val="20"/>
        </w:rPr>
        <w:t>Taurus</w:t>
      </w:r>
      <w:r>
        <w:rPr>
          <w:sz w:val="20"/>
        </w:rPr>
        <w:t xml:space="preserve"> (2001)</w:t>
      </w:r>
    </w:p>
    <w:tbl>
      <w:tblPr>
        <w:tblStyle w:val="Tabelraster"/>
        <w:tblW w:w="0" w:type="auto"/>
        <w:tblLook w:val="04A0" w:firstRow="1" w:lastRow="0" w:firstColumn="1" w:lastColumn="0" w:noHBand="0" w:noVBand="1"/>
      </w:tblPr>
      <w:tblGrid>
        <w:gridCol w:w="9062"/>
      </w:tblGrid>
      <w:tr w:rsidR="00997181" w:rsidTr="00997181">
        <w:tc>
          <w:tcPr>
            <w:tcW w:w="9062" w:type="dxa"/>
          </w:tcPr>
          <w:p w:rsidR="00997181" w:rsidRDefault="000C68F2" w:rsidP="00997181">
            <w:pPr>
              <w:pStyle w:val="Geenafstand"/>
            </w:pPr>
            <w:r>
              <w:rPr>
                <w:color w:val="3F3F3F"/>
                <w:shd w:val="clear" w:color="auto" w:fill="FFFFFF"/>
              </w:rPr>
              <w:t>Nog pijnlijker is de conversatie met Stalin, die op zekere dag op bezoek komt. Tijdens het verwarde gesprek vraagt Lenin zijn opvolger wat hij zou doen als hij in een auto over een landweg rijdt en er een boomstam over de weg ligt. Er zijn drie opties. Je kunt natuurlijk wachten tot de boom vanzelf is weggerot, maar dat duurt wel erg lang. De meest voor de hand liggende keuze is dat je de boom aan de kant schuift, maar zowel Lenin als Stalin ziet daar niets in.</w:t>
            </w:r>
            <w:r>
              <w:rPr>
                <w:color w:val="3F3F3F"/>
              </w:rPr>
              <w:br/>
            </w:r>
            <w:r>
              <w:rPr>
                <w:color w:val="3F3F3F"/>
              </w:rPr>
              <w:br/>
            </w:r>
            <w:r>
              <w:rPr>
                <w:color w:val="3F3F3F"/>
                <w:shd w:val="clear" w:color="auto" w:fill="FFFFFF"/>
              </w:rPr>
              <w:t>Beiden kiezen voor de derde mogelijkheid: het aan spaanders hakken van de boom. Ze motiveren hun keuze niet, maar het is de kijker duidelijk waarom ze de tweede optie niets vinden. Iemand kan de boomstam immers weer opnieuw op de weg leggen. Daarom kun je dit beter voorkomen en alle mogelijke oppositie zo volledig mogelijk vernietigen.</w:t>
            </w:r>
          </w:p>
        </w:tc>
      </w:tr>
    </w:tbl>
    <w:p w:rsidR="00015B82" w:rsidRDefault="00015B82" w:rsidP="00015B82">
      <w:pPr>
        <w:pStyle w:val="Geenafstand"/>
        <w:rPr>
          <w:b/>
        </w:rPr>
      </w:pPr>
    </w:p>
    <w:p w:rsidR="00C472C5" w:rsidRDefault="00C472C5" w:rsidP="00015B82">
      <w:pPr>
        <w:pStyle w:val="Geenafstand"/>
        <w:rPr>
          <w:b/>
        </w:rPr>
      </w:pPr>
    </w:p>
    <w:p w:rsidR="00997181" w:rsidRPr="00015B82" w:rsidRDefault="00015B82" w:rsidP="00015B82">
      <w:pPr>
        <w:pStyle w:val="Geenafstand"/>
        <w:rPr>
          <w:b/>
        </w:rPr>
      </w:pPr>
      <w:r w:rsidRPr="00015B82">
        <w:rPr>
          <w:b/>
        </w:rPr>
        <w:t>Opdracht 1:</w:t>
      </w:r>
      <w:r>
        <w:rPr>
          <w:b/>
        </w:rPr>
        <w:t xml:space="preserve"> </w:t>
      </w:r>
      <w:r w:rsidR="000C68F2">
        <w:rPr>
          <w:b/>
        </w:rPr>
        <w:t>Kenmerken Aspect</w:t>
      </w:r>
    </w:p>
    <w:p w:rsidR="00015B82" w:rsidRDefault="00015B82" w:rsidP="000C68F2">
      <w:pPr>
        <w:pStyle w:val="Geenafstand"/>
      </w:pPr>
      <w:r>
        <w:t xml:space="preserve">Kijk naar </w:t>
      </w:r>
      <w:r w:rsidR="000C68F2">
        <w:t xml:space="preserve">bron 1, geef naar aanleiding van een citaat uit de bron een voorbeeld van een </w:t>
      </w:r>
      <w:r w:rsidR="000C68F2" w:rsidRPr="000C68F2">
        <w:rPr>
          <w:b/>
        </w:rPr>
        <w:t>totalitaire ideologie.</w:t>
      </w:r>
      <w:r w:rsidR="000C68F2">
        <w:t xml:space="preserve"> Leg je antwoord uit.</w:t>
      </w:r>
    </w:p>
    <w:tbl>
      <w:tblPr>
        <w:tblStyle w:val="Tabelraster"/>
        <w:tblW w:w="0" w:type="auto"/>
        <w:tblLook w:val="04A0" w:firstRow="1" w:lastRow="0" w:firstColumn="1" w:lastColumn="0" w:noHBand="0" w:noVBand="1"/>
      </w:tblPr>
      <w:tblGrid>
        <w:gridCol w:w="9062"/>
      </w:tblGrid>
      <w:tr w:rsidR="000C68F2" w:rsidTr="000C68F2">
        <w:tc>
          <w:tcPr>
            <w:tcW w:w="9062" w:type="dxa"/>
          </w:tcPr>
          <w:p w:rsidR="000C68F2" w:rsidRDefault="000C68F2" w:rsidP="000C68F2">
            <w:pPr>
              <w:pStyle w:val="Geenafstand"/>
            </w:pPr>
          </w:p>
          <w:p w:rsidR="000C68F2" w:rsidRDefault="000C68F2" w:rsidP="000C68F2">
            <w:pPr>
              <w:pStyle w:val="Geenafstand"/>
            </w:pPr>
          </w:p>
        </w:tc>
      </w:tr>
      <w:tr w:rsidR="000C68F2" w:rsidTr="000C68F2">
        <w:tc>
          <w:tcPr>
            <w:tcW w:w="9062" w:type="dxa"/>
          </w:tcPr>
          <w:p w:rsidR="000C68F2" w:rsidRDefault="000C68F2" w:rsidP="000C68F2">
            <w:pPr>
              <w:pStyle w:val="Geenafstand"/>
            </w:pPr>
          </w:p>
          <w:p w:rsidR="000C68F2" w:rsidRDefault="000C68F2" w:rsidP="000C68F2">
            <w:pPr>
              <w:pStyle w:val="Geenafstand"/>
            </w:pPr>
          </w:p>
        </w:tc>
      </w:tr>
      <w:tr w:rsidR="00C472C5" w:rsidTr="000C68F2">
        <w:tc>
          <w:tcPr>
            <w:tcW w:w="9062" w:type="dxa"/>
          </w:tcPr>
          <w:p w:rsidR="00C472C5" w:rsidRDefault="00C472C5" w:rsidP="000C68F2">
            <w:pPr>
              <w:pStyle w:val="Geenafstand"/>
            </w:pPr>
          </w:p>
          <w:p w:rsidR="00C472C5" w:rsidRDefault="00C472C5" w:rsidP="000C68F2">
            <w:pPr>
              <w:pStyle w:val="Geenafstand"/>
            </w:pPr>
          </w:p>
        </w:tc>
      </w:tr>
      <w:tr w:rsidR="00C472C5" w:rsidTr="000C68F2">
        <w:tc>
          <w:tcPr>
            <w:tcW w:w="9062" w:type="dxa"/>
          </w:tcPr>
          <w:p w:rsidR="00C472C5" w:rsidRDefault="00C472C5" w:rsidP="000C68F2">
            <w:pPr>
              <w:pStyle w:val="Geenafstand"/>
            </w:pPr>
          </w:p>
          <w:p w:rsidR="00C472C5" w:rsidRDefault="00C472C5" w:rsidP="000C68F2">
            <w:pPr>
              <w:pStyle w:val="Geenafstand"/>
            </w:pPr>
          </w:p>
        </w:tc>
      </w:tr>
    </w:tbl>
    <w:p w:rsidR="000C68F2" w:rsidRDefault="000C68F2" w:rsidP="000C68F2">
      <w:pPr>
        <w:pStyle w:val="Geenafstand"/>
      </w:pPr>
    </w:p>
    <w:p w:rsidR="001C5216" w:rsidRDefault="00321026" w:rsidP="001C5216">
      <w:pPr>
        <w:pStyle w:val="Geenafstand"/>
        <w:rPr>
          <w:b/>
        </w:rPr>
      </w:pPr>
      <w:r w:rsidRPr="00321026">
        <w:rPr>
          <w:b/>
        </w:rPr>
        <w:t>Opdracht 2: Rode tegen de Witten</w:t>
      </w:r>
    </w:p>
    <w:p w:rsidR="00321026" w:rsidRDefault="00321026" w:rsidP="001C5216">
      <w:pPr>
        <w:pStyle w:val="Geenafstand"/>
      </w:pPr>
      <w:r>
        <w:t>Vul onderstaande schema in.</w:t>
      </w:r>
    </w:p>
    <w:p w:rsidR="00321026" w:rsidRDefault="00321026" w:rsidP="001C5216">
      <w:pPr>
        <w:pStyle w:val="Geenafstand"/>
        <w:rPr>
          <w:i/>
        </w:rPr>
      </w:pPr>
      <w:r>
        <w:t xml:space="preserve">Gebruik de volgende termen: </w:t>
      </w:r>
      <w:r w:rsidRPr="00321026">
        <w:rPr>
          <w:i/>
        </w:rPr>
        <w:t>Adel / Bolsjewieken / Steun van Engeland en Frankrijk / Oktoberrevolutie / anticommunisten</w:t>
      </w:r>
    </w:p>
    <w:tbl>
      <w:tblPr>
        <w:tblStyle w:val="Tabelraster"/>
        <w:tblW w:w="0" w:type="auto"/>
        <w:tblLook w:val="04A0" w:firstRow="1" w:lastRow="0" w:firstColumn="1" w:lastColumn="0" w:noHBand="0" w:noVBand="1"/>
      </w:tblPr>
      <w:tblGrid>
        <w:gridCol w:w="4531"/>
        <w:gridCol w:w="4531"/>
      </w:tblGrid>
      <w:tr w:rsidR="00321026" w:rsidRPr="00321026" w:rsidTr="00321026">
        <w:tc>
          <w:tcPr>
            <w:tcW w:w="4531" w:type="dxa"/>
          </w:tcPr>
          <w:p w:rsidR="00321026" w:rsidRPr="00321026" w:rsidRDefault="00321026" w:rsidP="001C5216">
            <w:pPr>
              <w:pStyle w:val="Geenafstand"/>
              <w:rPr>
                <w:b/>
              </w:rPr>
            </w:pPr>
            <w:r w:rsidRPr="00321026">
              <w:rPr>
                <w:b/>
              </w:rPr>
              <w:t>Roden</w:t>
            </w:r>
          </w:p>
        </w:tc>
        <w:tc>
          <w:tcPr>
            <w:tcW w:w="4531" w:type="dxa"/>
          </w:tcPr>
          <w:p w:rsidR="00321026" w:rsidRPr="00321026" w:rsidRDefault="00321026" w:rsidP="001C5216">
            <w:pPr>
              <w:pStyle w:val="Geenafstand"/>
              <w:rPr>
                <w:b/>
              </w:rPr>
            </w:pPr>
            <w:r w:rsidRPr="00321026">
              <w:rPr>
                <w:b/>
              </w:rPr>
              <w:t>Witten</w:t>
            </w:r>
          </w:p>
        </w:tc>
      </w:tr>
      <w:tr w:rsidR="00321026" w:rsidTr="00321026">
        <w:tc>
          <w:tcPr>
            <w:tcW w:w="4531" w:type="dxa"/>
          </w:tcPr>
          <w:p w:rsidR="00321026" w:rsidRDefault="00321026" w:rsidP="001C5216">
            <w:pPr>
              <w:pStyle w:val="Geenafstand"/>
            </w:pPr>
          </w:p>
          <w:p w:rsidR="00321026" w:rsidRDefault="00321026" w:rsidP="001C5216">
            <w:pPr>
              <w:pStyle w:val="Geenafstand"/>
            </w:pPr>
          </w:p>
          <w:p w:rsidR="00321026" w:rsidRDefault="00321026" w:rsidP="001C5216">
            <w:pPr>
              <w:pStyle w:val="Geenafstand"/>
            </w:pPr>
          </w:p>
        </w:tc>
        <w:tc>
          <w:tcPr>
            <w:tcW w:w="4531" w:type="dxa"/>
          </w:tcPr>
          <w:p w:rsidR="00321026" w:rsidRDefault="00321026" w:rsidP="001C5216">
            <w:pPr>
              <w:pStyle w:val="Geenafstand"/>
            </w:pPr>
          </w:p>
        </w:tc>
      </w:tr>
      <w:tr w:rsidR="00321026" w:rsidTr="00321026">
        <w:tc>
          <w:tcPr>
            <w:tcW w:w="4531" w:type="dxa"/>
          </w:tcPr>
          <w:p w:rsidR="00321026" w:rsidRDefault="00321026" w:rsidP="001C5216">
            <w:pPr>
              <w:pStyle w:val="Geenafstand"/>
            </w:pPr>
          </w:p>
          <w:p w:rsidR="00321026" w:rsidRDefault="00321026" w:rsidP="001C5216">
            <w:pPr>
              <w:pStyle w:val="Geenafstand"/>
            </w:pPr>
          </w:p>
          <w:p w:rsidR="00321026" w:rsidRDefault="00321026" w:rsidP="001C5216">
            <w:pPr>
              <w:pStyle w:val="Geenafstand"/>
            </w:pPr>
          </w:p>
        </w:tc>
        <w:tc>
          <w:tcPr>
            <w:tcW w:w="4531" w:type="dxa"/>
          </w:tcPr>
          <w:p w:rsidR="00321026" w:rsidRDefault="00321026" w:rsidP="001C5216">
            <w:pPr>
              <w:pStyle w:val="Geenafstand"/>
            </w:pPr>
          </w:p>
        </w:tc>
      </w:tr>
      <w:tr w:rsidR="00321026" w:rsidTr="00321026">
        <w:tc>
          <w:tcPr>
            <w:tcW w:w="4531" w:type="dxa"/>
          </w:tcPr>
          <w:p w:rsidR="00321026" w:rsidRDefault="00321026" w:rsidP="001C5216">
            <w:pPr>
              <w:pStyle w:val="Geenafstand"/>
            </w:pPr>
          </w:p>
          <w:p w:rsidR="00321026" w:rsidRDefault="00321026" w:rsidP="001C5216">
            <w:pPr>
              <w:pStyle w:val="Geenafstand"/>
            </w:pPr>
          </w:p>
          <w:p w:rsidR="00321026" w:rsidRDefault="00321026" w:rsidP="001C5216">
            <w:pPr>
              <w:pStyle w:val="Geenafstand"/>
            </w:pPr>
          </w:p>
        </w:tc>
        <w:tc>
          <w:tcPr>
            <w:tcW w:w="4531" w:type="dxa"/>
          </w:tcPr>
          <w:p w:rsidR="00321026" w:rsidRDefault="00321026" w:rsidP="001C5216">
            <w:pPr>
              <w:pStyle w:val="Geenafstand"/>
            </w:pPr>
          </w:p>
        </w:tc>
      </w:tr>
    </w:tbl>
    <w:p w:rsidR="00321026" w:rsidRPr="00321026" w:rsidRDefault="00321026" w:rsidP="001C5216">
      <w:pPr>
        <w:pStyle w:val="Geenafstand"/>
      </w:pPr>
    </w:p>
    <w:sectPr w:rsidR="00321026" w:rsidRPr="003210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5597"/>
    <w:multiLevelType w:val="hybridMultilevel"/>
    <w:tmpl w:val="B198B7A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FDA2B7C"/>
    <w:multiLevelType w:val="hybridMultilevel"/>
    <w:tmpl w:val="3424AF5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181"/>
    <w:rsid w:val="00015B82"/>
    <w:rsid w:val="000C68F2"/>
    <w:rsid w:val="00127294"/>
    <w:rsid w:val="001C5216"/>
    <w:rsid w:val="00321026"/>
    <w:rsid w:val="0052030A"/>
    <w:rsid w:val="00571E09"/>
    <w:rsid w:val="00997181"/>
    <w:rsid w:val="00A41711"/>
    <w:rsid w:val="00BC4F53"/>
    <w:rsid w:val="00C472C5"/>
    <w:rsid w:val="00EA3096"/>
    <w:rsid w:val="00F678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E0C19E-21D7-4F9F-8D91-9F56E8E7D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971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971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97181"/>
    <w:pPr>
      <w:spacing w:after="0" w:line="240" w:lineRule="auto"/>
    </w:pPr>
  </w:style>
  <w:style w:type="character" w:customStyle="1" w:styleId="Kop1Char">
    <w:name w:val="Kop 1 Char"/>
    <w:basedOn w:val="Standaardalinea-lettertype"/>
    <w:link w:val="Kop1"/>
    <w:uiPriority w:val="9"/>
    <w:rsid w:val="00997181"/>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997181"/>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39"/>
    <w:rsid w:val="00997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15B82"/>
    <w:pPr>
      <w:ind w:left="720"/>
      <w:contextualSpacing/>
    </w:pPr>
  </w:style>
  <w:style w:type="character" w:styleId="Hyperlink">
    <w:name w:val="Hyperlink"/>
    <w:basedOn w:val="Standaardalinea-lettertype"/>
    <w:uiPriority w:val="99"/>
    <w:unhideWhenUsed/>
    <w:rsid w:val="000C68F2"/>
    <w:rPr>
      <w:color w:val="0563C1" w:themeColor="hyperlink"/>
      <w:u w:val="single"/>
    </w:rPr>
  </w:style>
  <w:style w:type="character" w:styleId="GevolgdeHyperlink">
    <w:name w:val="FollowedHyperlink"/>
    <w:basedOn w:val="Standaardalinea-lettertype"/>
    <w:uiPriority w:val="99"/>
    <w:semiHidden/>
    <w:unhideWhenUsed/>
    <w:rsid w:val="00C472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18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historischnieuwsblad.nl/nl/artikel/6986/de-meedogenloze-lenin.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1345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de Haan</dc:creator>
  <cp:keywords/>
  <dc:description/>
  <cp:lastModifiedBy>Paul de Haan</cp:lastModifiedBy>
  <cp:revision>3</cp:revision>
  <dcterms:created xsi:type="dcterms:W3CDTF">2017-01-28T21:51:00Z</dcterms:created>
  <dcterms:modified xsi:type="dcterms:W3CDTF">2019-08-05T19:24:00Z</dcterms:modified>
</cp:coreProperties>
</file>